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8CC5" w14:textId="6AEF9D30" w:rsidR="00A4539B" w:rsidRPr="00A4539B" w:rsidRDefault="00A4539B" w:rsidP="00A4539B">
      <w:pPr>
        <w:spacing w:after="0" w:line="240" w:lineRule="auto"/>
        <w:rPr>
          <w:rFonts w:ascii="Raleway" w:eastAsia="Times New Roman" w:hAnsi="Raleway" w:cs="Times New Roman"/>
          <w:b/>
          <w:bCs/>
          <w:color w:val="747474"/>
          <w:kern w:val="36"/>
          <w:sz w:val="48"/>
          <w:szCs w:val="48"/>
          <w14:ligatures w14:val="none"/>
        </w:rPr>
      </w:pPr>
      <w:r w:rsidRPr="00A4539B">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4423D181" wp14:editId="4C6A5F44">
            <wp:simplePos x="0" y="0"/>
            <wp:positionH relativeFrom="margin">
              <wp:align>left</wp:align>
            </wp:positionH>
            <wp:positionV relativeFrom="paragraph">
              <wp:posOffset>0</wp:posOffset>
            </wp:positionV>
            <wp:extent cx="3657600" cy="1460500"/>
            <wp:effectExtent l="0" t="0" r="0" b="6350"/>
            <wp:wrapTight wrapText="bothSides">
              <wp:wrapPolygon edited="0">
                <wp:start x="0" y="0"/>
                <wp:lineTo x="0" y="21412"/>
                <wp:lineTo x="21488" y="21412"/>
                <wp:lineTo x="21488" y="0"/>
                <wp:lineTo x="0" y="0"/>
              </wp:wrapPolygon>
            </wp:wrapTight>
            <wp:docPr id="1" name="Picture 2" descr="A close-up of a medical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lose-up of a medical for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3438" cy="1463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539B">
        <w:rPr>
          <w:rFonts w:ascii="Raleway" w:eastAsia="Times New Roman" w:hAnsi="Raleway" w:cs="Times New Roman"/>
          <w:b/>
          <w:bCs/>
          <w:color w:val="747474"/>
          <w:kern w:val="36"/>
          <w:sz w:val="48"/>
          <w:szCs w:val="48"/>
          <w14:ligatures w14:val="none"/>
        </w:rPr>
        <w:t xml:space="preserve">Is Your Medication List </w:t>
      </w:r>
      <w:proofErr w:type="gramStart"/>
      <w:r w:rsidRPr="00A4539B">
        <w:rPr>
          <w:rFonts w:ascii="Raleway" w:eastAsia="Times New Roman" w:hAnsi="Raleway" w:cs="Times New Roman"/>
          <w:b/>
          <w:bCs/>
          <w:color w:val="747474"/>
          <w:kern w:val="36"/>
          <w:sz w:val="48"/>
          <w:szCs w:val="48"/>
          <w14:ligatures w14:val="none"/>
        </w:rPr>
        <w:t>Up-to-Date</w:t>
      </w:r>
      <w:proofErr w:type="gramEnd"/>
      <w:r w:rsidRPr="00A4539B">
        <w:rPr>
          <w:rFonts w:ascii="Raleway" w:eastAsia="Times New Roman" w:hAnsi="Raleway" w:cs="Times New Roman"/>
          <w:b/>
          <w:bCs/>
          <w:color w:val="747474"/>
          <w:kern w:val="36"/>
          <w:sz w:val="48"/>
          <w:szCs w:val="48"/>
          <w14:ligatures w14:val="none"/>
        </w:rPr>
        <w:t>?</w:t>
      </w:r>
    </w:p>
    <w:p w14:paraId="445858C7" w14:textId="77777777" w:rsidR="00A4539B" w:rsidRPr="00A4539B" w:rsidRDefault="00A4539B" w:rsidP="00A4539B">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A4539B">
        <w:rPr>
          <w:rFonts w:ascii="Raleway" w:eastAsia="Times New Roman" w:hAnsi="Raleway" w:cs="Times New Roman"/>
          <w:color w:val="9F9F9F"/>
          <w:kern w:val="0"/>
          <w:sz w:val="17"/>
          <w:szCs w:val="17"/>
          <w14:ligatures w14:val="none"/>
        </w:rPr>
        <w:t> </w:t>
      </w:r>
      <w:hyperlink r:id="rId5" w:tooltip="Betty Chaffee" w:history="1">
        <w:r w:rsidRPr="00A4539B">
          <w:rPr>
            <w:rFonts w:ascii="Raleway" w:eastAsia="Times New Roman" w:hAnsi="Raleway" w:cs="Times New Roman"/>
            <w:color w:val="9F9F9F"/>
            <w:kern w:val="0"/>
            <w:sz w:val="17"/>
            <w:szCs w:val="17"/>
            <w:bdr w:val="none" w:sz="0" w:space="0" w:color="auto" w:frame="1"/>
            <w14:ligatures w14:val="none"/>
          </w:rPr>
          <w:t>Betty Chaffee</w:t>
        </w:r>
      </w:hyperlink>
      <w:r w:rsidRPr="00A4539B">
        <w:rPr>
          <w:rFonts w:ascii="Raleway" w:eastAsia="Times New Roman" w:hAnsi="Raleway" w:cs="Times New Roman"/>
          <w:color w:val="9F9F9F"/>
          <w:kern w:val="0"/>
          <w:sz w:val="17"/>
          <w:szCs w:val="17"/>
          <w:bdr w:val="none" w:sz="0" w:space="0" w:color="auto" w:frame="1"/>
          <w14:ligatures w14:val="none"/>
        </w:rPr>
        <w:t>/</w:t>
      </w:r>
      <w:r w:rsidRPr="00A4539B">
        <w:rPr>
          <w:rFonts w:ascii="Raleway" w:eastAsia="Times New Roman" w:hAnsi="Raleway" w:cs="Times New Roman"/>
          <w:color w:val="9F9F9F"/>
          <w:kern w:val="0"/>
          <w:sz w:val="17"/>
          <w:szCs w:val="17"/>
          <w14:ligatures w14:val="none"/>
        </w:rPr>
        <w:t>  </w:t>
      </w:r>
      <w:r w:rsidRPr="00A4539B">
        <w:rPr>
          <w:rFonts w:ascii="Raleway" w:eastAsia="Times New Roman" w:hAnsi="Raleway" w:cs="Times New Roman"/>
          <w:color w:val="9F9F9F"/>
          <w:kern w:val="0"/>
          <w:sz w:val="17"/>
          <w:szCs w:val="17"/>
          <w:bdr w:val="none" w:sz="0" w:space="0" w:color="auto" w:frame="1"/>
          <w14:ligatures w14:val="none"/>
        </w:rPr>
        <w:t>January 25, 2024/</w:t>
      </w:r>
      <w:r w:rsidRPr="00A4539B">
        <w:rPr>
          <w:rFonts w:ascii="Raleway" w:eastAsia="Times New Roman" w:hAnsi="Raleway" w:cs="Times New Roman"/>
          <w:color w:val="9F9F9F"/>
          <w:kern w:val="0"/>
          <w:sz w:val="17"/>
          <w:szCs w:val="17"/>
          <w14:ligatures w14:val="none"/>
        </w:rPr>
        <w:t>  </w:t>
      </w:r>
      <w:hyperlink r:id="rId6" w:history="1">
        <w:r w:rsidRPr="00A4539B">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A4539B">
        <w:rPr>
          <w:rFonts w:ascii="Raleway" w:eastAsia="Times New Roman" w:hAnsi="Raleway" w:cs="Times New Roman"/>
          <w:color w:val="9F9F9F"/>
          <w:kern w:val="0"/>
          <w:sz w:val="17"/>
          <w:szCs w:val="17"/>
          <w14:ligatures w14:val="none"/>
        </w:rPr>
        <w:t>, </w:t>
      </w:r>
      <w:hyperlink r:id="rId7" w:history="1">
        <w:r w:rsidRPr="00A4539B">
          <w:rPr>
            <w:rFonts w:ascii="Raleway" w:eastAsia="Times New Roman" w:hAnsi="Raleway" w:cs="Times New Roman"/>
            <w:color w:val="9F9F9F"/>
            <w:kern w:val="0"/>
            <w:sz w:val="17"/>
            <w:szCs w:val="17"/>
            <w:u w:val="single"/>
            <w:bdr w:val="none" w:sz="0" w:space="0" w:color="auto" w:frame="1"/>
            <w14:ligatures w14:val="none"/>
          </w:rPr>
          <w:t>Medication Therapy Management</w:t>
        </w:r>
      </w:hyperlink>
      <w:r w:rsidRPr="00A4539B">
        <w:rPr>
          <w:rFonts w:ascii="Raleway" w:eastAsia="Times New Roman" w:hAnsi="Raleway" w:cs="Times New Roman"/>
          <w:color w:val="9F9F9F"/>
          <w:kern w:val="0"/>
          <w:sz w:val="17"/>
          <w:szCs w:val="17"/>
          <w14:ligatures w14:val="none"/>
        </w:rPr>
        <w:t>, </w:t>
      </w:r>
      <w:proofErr w:type="spellStart"/>
      <w:r w:rsidRPr="00A4539B">
        <w:rPr>
          <w:rFonts w:ascii="Raleway" w:eastAsia="Times New Roman" w:hAnsi="Raleway" w:cs="Times New Roman"/>
          <w:color w:val="9F9F9F"/>
          <w:kern w:val="0"/>
          <w:sz w:val="17"/>
          <w:szCs w:val="17"/>
          <w14:ligatures w14:val="none"/>
        </w:rPr>
        <w:fldChar w:fldCharType="begin"/>
      </w:r>
      <w:r w:rsidRPr="00A4539B">
        <w:rPr>
          <w:rFonts w:ascii="Raleway" w:eastAsia="Times New Roman" w:hAnsi="Raleway" w:cs="Times New Roman"/>
          <w:color w:val="9F9F9F"/>
          <w:kern w:val="0"/>
          <w:sz w:val="17"/>
          <w:szCs w:val="17"/>
          <w14:ligatures w14:val="none"/>
        </w:rPr>
        <w:instrText>HYPERLINK "https://bettermymeds.com/category/self-management/"</w:instrText>
      </w:r>
      <w:r w:rsidRPr="00A4539B">
        <w:rPr>
          <w:rFonts w:ascii="Raleway" w:eastAsia="Times New Roman" w:hAnsi="Raleway" w:cs="Times New Roman"/>
          <w:color w:val="9F9F9F"/>
          <w:kern w:val="0"/>
          <w:sz w:val="17"/>
          <w:szCs w:val="17"/>
          <w14:ligatures w14:val="none"/>
        </w:rPr>
      </w:r>
      <w:r w:rsidRPr="00A4539B">
        <w:rPr>
          <w:rFonts w:ascii="Raleway" w:eastAsia="Times New Roman" w:hAnsi="Raleway" w:cs="Times New Roman"/>
          <w:color w:val="9F9F9F"/>
          <w:kern w:val="0"/>
          <w:sz w:val="17"/>
          <w:szCs w:val="17"/>
          <w14:ligatures w14:val="none"/>
        </w:rPr>
        <w:fldChar w:fldCharType="separate"/>
      </w:r>
      <w:r w:rsidRPr="00A4539B">
        <w:rPr>
          <w:rFonts w:ascii="Raleway" w:eastAsia="Times New Roman" w:hAnsi="Raleway" w:cs="Times New Roman"/>
          <w:color w:val="9F9F9F"/>
          <w:kern w:val="0"/>
          <w:sz w:val="17"/>
          <w:szCs w:val="17"/>
          <w:u w:val="single"/>
          <w:bdr w:val="none" w:sz="0" w:space="0" w:color="auto" w:frame="1"/>
          <w14:ligatures w14:val="none"/>
        </w:rPr>
        <w:t>Self management</w:t>
      </w:r>
      <w:proofErr w:type="spellEnd"/>
      <w:r w:rsidRPr="00A4539B">
        <w:rPr>
          <w:rFonts w:ascii="Raleway" w:eastAsia="Times New Roman" w:hAnsi="Raleway" w:cs="Times New Roman"/>
          <w:color w:val="9F9F9F"/>
          <w:kern w:val="0"/>
          <w:sz w:val="17"/>
          <w:szCs w:val="17"/>
          <w14:ligatures w14:val="none"/>
        </w:rPr>
        <w:fldChar w:fldCharType="end"/>
      </w:r>
      <w:r w:rsidRPr="00A4539B">
        <w:rPr>
          <w:rFonts w:ascii="Raleway" w:eastAsia="Times New Roman" w:hAnsi="Raleway" w:cs="Times New Roman"/>
          <w:color w:val="9F9F9F"/>
          <w:kern w:val="0"/>
          <w:sz w:val="17"/>
          <w:szCs w:val="17"/>
          <w:bdr w:val="none" w:sz="0" w:space="0" w:color="auto" w:frame="1"/>
          <w14:ligatures w14:val="none"/>
        </w:rPr>
        <w:t>/</w:t>
      </w:r>
      <w:r w:rsidRPr="00A4539B">
        <w:rPr>
          <w:rFonts w:ascii="Raleway" w:eastAsia="Times New Roman" w:hAnsi="Raleway" w:cs="Times New Roman"/>
          <w:color w:val="9F9F9F"/>
          <w:kern w:val="0"/>
          <w:sz w:val="17"/>
          <w:szCs w:val="17"/>
          <w14:ligatures w14:val="none"/>
        </w:rPr>
        <w:t>  </w:t>
      </w:r>
      <w:hyperlink r:id="rId8" w:anchor="respond" w:history="1">
        <w:r w:rsidRPr="00A4539B">
          <w:rPr>
            <w:rFonts w:ascii="Raleway" w:eastAsia="Times New Roman" w:hAnsi="Raleway" w:cs="Times New Roman"/>
            <w:color w:val="9F9F9F"/>
            <w:kern w:val="0"/>
            <w:sz w:val="17"/>
            <w:szCs w:val="17"/>
            <w:u w:val="single"/>
            <w:bdr w:val="none" w:sz="0" w:space="0" w:color="auto" w:frame="1"/>
            <w14:ligatures w14:val="none"/>
          </w:rPr>
          <w:t>0 comments</w:t>
        </w:r>
      </w:hyperlink>
    </w:p>
    <w:p w14:paraId="0C52A3C3"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A4539B">
        <w:rPr>
          <w:rFonts w:ascii="Raleway" w:eastAsia="Times New Roman" w:hAnsi="Raleway" w:cs="Times New Roman"/>
          <w:color w:val="000000"/>
          <w:kern w:val="0"/>
          <w:sz w:val="23"/>
          <w:szCs w:val="23"/>
          <w:bdr w:val="none" w:sz="0" w:space="0" w:color="auto" w:frame="1"/>
          <w14:ligatures w14:val="none"/>
        </w:rPr>
        <w:t>This is the second post in a series about Medication Management, DIY style. Many of you know that </w:t>
      </w:r>
      <w:r w:rsidRPr="00A4539B">
        <w:rPr>
          <w:rFonts w:ascii="Raleway" w:eastAsia="Times New Roman" w:hAnsi="Raleway" w:cs="Times New Roman"/>
          <w:b/>
          <w:bCs/>
          <w:i/>
          <w:iCs/>
          <w:color w:val="2C0C54"/>
          <w:kern w:val="0"/>
          <w:sz w:val="23"/>
          <w:szCs w:val="23"/>
          <w:bdr w:val="none" w:sz="0" w:space="0" w:color="auto" w:frame="1"/>
          <w14:ligatures w14:val="none"/>
        </w:rPr>
        <w:t>Better My Meds</w:t>
      </w:r>
      <w:r w:rsidRPr="00A4539B">
        <w:rPr>
          <w:rFonts w:ascii="Raleway" w:eastAsia="Times New Roman" w:hAnsi="Raleway" w:cs="Times New Roman"/>
          <w:color w:val="000000"/>
          <w:kern w:val="0"/>
          <w:sz w:val="23"/>
          <w:szCs w:val="23"/>
          <w:bdr w:val="none" w:sz="0" w:space="0" w:color="auto" w:frame="1"/>
          <w14:ligatures w14:val="none"/>
        </w:rPr>
        <w:t> is a pharmacy practice that focuses on Medication Management. But what we do is just a piece of the pie.  </w:t>
      </w:r>
      <w:r w:rsidRPr="00A4539B">
        <w:rPr>
          <w:rFonts w:ascii="Raleway" w:eastAsia="Times New Roman" w:hAnsi="Raleway" w:cs="Times New Roman"/>
          <w:color w:val="000000"/>
          <w:kern w:val="0"/>
          <w:sz w:val="23"/>
          <w:szCs w:val="23"/>
          <w:u w:val="single"/>
          <w:bdr w:val="none" w:sz="0" w:space="0" w:color="auto" w:frame="1"/>
          <w14:ligatures w14:val="none"/>
        </w:rPr>
        <w:t>You</w:t>
      </w:r>
      <w:r w:rsidRPr="00A4539B">
        <w:rPr>
          <w:rFonts w:ascii="Raleway" w:eastAsia="Times New Roman" w:hAnsi="Raleway" w:cs="Times New Roman"/>
          <w:color w:val="000000"/>
          <w:kern w:val="0"/>
          <w:sz w:val="23"/>
          <w:szCs w:val="23"/>
          <w:bdr w:val="none" w:sz="0" w:space="0" w:color="auto" w:frame="1"/>
          <w14:ligatures w14:val="none"/>
        </w:rPr>
        <w:t> also have a role in managing your medications. A big one</w:t>
      </w:r>
      <w:proofErr w:type="gramStart"/>
      <w:r w:rsidRPr="00A4539B">
        <w:rPr>
          <w:rFonts w:ascii="Raleway" w:eastAsia="Times New Roman" w:hAnsi="Raleway" w:cs="Times New Roman"/>
          <w:color w:val="000000"/>
          <w:kern w:val="0"/>
          <w:sz w:val="23"/>
          <w:szCs w:val="23"/>
          <w:bdr w:val="none" w:sz="0" w:space="0" w:color="auto" w:frame="1"/>
          <w14:ligatures w14:val="none"/>
        </w:rPr>
        <w:t>, actually, since</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you’re the end user. In our </w:t>
      </w:r>
      <w:hyperlink r:id="rId9" w:tgtFrame="_blank" w:history="1">
        <w:r w:rsidRPr="00A4539B">
          <w:rPr>
            <w:rFonts w:ascii="Raleway" w:eastAsia="Times New Roman" w:hAnsi="Raleway" w:cs="Times New Roman"/>
            <w:color w:val="0000FF"/>
            <w:kern w:val="0"/>
            <w:sz w:val="23"/>
            <w:szCs w:val="23"/>
            <w:u w:val="single"/>
            <w:bdr w:val="none" w:sz="0" w:space="0" w:color="auto" w:frame="1"/>
            <w14:ligatures w14:val="none"/>
          </w:rPr>
          <w:t>last post</w:t>
        </w:r>
      </w:hyperlink>
      <w:r w:rsidRPr="00A4539B">
        <w:rPr>
          <w:rFonts w:ascii="Raleway" w:eastAsia="Times New Roman" w:hAnsi="Raleway" w:cs="Times New Roman"/>
          <w:color w:val="000000"/>
          <w:kern w:val="0"/>
          <w:sz w:val="23"/>
          <w:szCs w:val="23"/>
          <w:bdr w:val="none" w:sz="0" w:space="0" w:color="auto" w:frame="1"/>
          <w14:ligatures w14:val="none"/>
        </w:rPr>
        <w:t> we talked about the importance of using a medication organizer and having your meds all refilled at the same time. Those strategies go a long way to making your meds easier to manage. This post will focus on the importance of an accurate, complete, and up-to-date medication list</w:t>
      </w:r>
      <w:r w:rsidRPr="00A4539B">
        <w:rPr>
          <w:rFonts w:ascii="Raleway" w:eastAsia="Times New Roman" w:hAnsi="Raleway" w:cs="Times New Roman"/>
          <w:color w:val="000000"/>
          <w:kern w:val="0"/>
          <w:sz w:val="24"/>
          <w:szCs w:val="24"/>
          <w:bdr w:val="none" w:sz="0" w:space="0" w:color="auto" w:frame="1"/>
          <w14:ligatures w14:val="none"/>
        </w:rPr>
        <w:t>.</w:t>
      </w:r>
    </w:p>
    <w:p w14:paraId="59611EAB" w14:textId="77777777" w:rsidR="00A4539B" w:rsidRPr="00A4539B" w:rsidRDefault="00A4539B" w:rsidP="00A4539B">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A4539B">
        <w:rPr>
          <w:rFonts w:ascii="Raleway" w:eastAsia="Times New Roman" w:hAnsi="Raleway" w:cs="Times New Roman"/>
          <w:b/>
          <w:bCs/>
          <w:i/>
          <w:iCs/>
          <w:color w:val="2C0C54"/>
          <w:kern w:val="0"/>
          <w:sz w:val="27"/>
          <w:szCs w:val="27"/>
          <w:bdr w:val="none" w:sz="0" w:space="0" w:color="auto" w:frame="1"/>
          <w14:ligatures w14:val="none"/>
        </w:rPr>
        <w:t>Who is responsible for keeping your medication list updated?</w:t>
      </w:r>
    </w:p>
    <w:p w14:paraId="7DE2741D"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Short answer – YOU. (Of course, there’s more to it than that.)</w:t>
      </w:r>
    </w:p>
    <w:p w14:paraId="738D6F3F"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Your doctor’s staff strives to keep an accurate list of your medications. But despite their best efforts, I’ll bet you often find that meds stay on the list when they’ve been stopped. Or meds you told them you chose to take on your own aren’t listed. Your doctor may have told you to only take a half tablet instead of a whole tablet, but that’s not reflected on the list. There are lots of reasons those med lists aren’t always accurate, and health systems are trying to fix it. But for the foreseeable future, </w:t>
      </w:r>
      <w:r w:rsidRPr="00A4539B">
        <w:rPr>
          <w:rFonts w:ascii="Raleway" w:eastAsia="Times New Roman" w:hAnsi="Raleway" w:cs="Times New Roman"/>
          <w:b/>
          <w:bCs/>
          <w:i/>
          <w:iCs/>
          <w:color w:val="000000"/>
          <w:kern w:val="0"/>
          <w:sz w:val="23"/>
          <w:szCs w:val="23"/>
          <w:bdr w:val="none" w:sz="0" w:space="0" w:color="auto" w:frame="1"/>
          <w14:ligatures w14:val="none"/>
        </w:rPr>
        <w:t>you cannot count on your medical record to have an accurate med list.</w:t>
      </w:r>
    </w:p>
    <w:p w14:paraId="13F1C7B0"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 xml:space="preserve">The more important point though, is that YOU are the only one who knows for sure what meds you take. Your doctor knows what was </w:t>
      </w:r>
      <w:proofErr w:type="gramStart"/>
      <w:r w:rsidRPr="00A4539B">
        <w:rPr>
          <w:rFonts w:ascii="Raleway" w:eastAsia="Times New Roman" w:hAnsi="Raleway" w:cs="Times New Roman"/>
          <w:color w:val="000000"/>
          <w:kern w:val="0"/>
          <w:sz w:val="23"/>
          <w:szCs w:val="23"/>
          <w:bdr w:val="none" w:sz="0" w:space="0" w:color="auto" w:frame="1"/>
          <w14:ligatures w14:val="none"/>
        </w:rPr>
        <w:t>prescribed,  but</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doesn’t know for sure </w:t>
      </w:r>
      <w:proofErr w:type="gramStart"/>
      <w:r w:rsidRPr="00A4539B">
        <w:rPr>
          <w:rFonts w:ascii="Raleway" w:eastAsia="Times New Roman" w:hAnsi="Raleway" w:cs="Times New Roman"/>
          <w:color w:val="000000"/>
          <w:kern w:val="0"/>
          <w:sz w:val="23"/>
          <w:szCs w:val="23"/>
          <w:bdr w:val="none" w:sz="0" w:space="0" w:color="auto" w:frame="1"/>
          <w14:ligatures w14:val="none"/>
        </w:rPr>
        <w:t>that</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you take those meds, or take them as prescribed. And your doctor may not know what nonprescription medications and dietary supplements you’ve chosen to take on your own. Same with your pharmacy - they know what they dispensed, but not what you may have had </w:t>
      </w:r>
      <w:proofErr w:type="gramStart"/>
      <w:r w:rsidRPr="00A4539B">
        <w:rPr>
          <w:rFonts w:ascii="Raleway" w:eastAsia="Times New Roman" w:hAnsi="Raleway" w:cs="Times New Roman"/>
          <w:color w:val="000000"/>
          <w:kern w:val="0"/>
          <w:sz w:val="23"/>
          <w:szCs w:val="23"/>
          <w:bdr w:val="none" w:sz="0" w:space="0" w:color="auto" w:frame="1"/>
          <w14:ligatures w14:val="none"/>
        </w:rPr>
        <w:t>filled</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at a different </w:t>
      </w:r>
      <w:proofErr w:type="gramStart"/>
      <w:r w:rsidRPr="00A4539B">
        <w:rPr>
          <w:rFonts w:ascii="Raleway" w:eastAsia="Times New Roman" w:hAnsi="Raleway" w:cs="Times New Roman"/>
          <w:color w:val="000000"/>
          <w:kern w:val="0"/>
          <w:sz w:val="23"/>
          <w:szCs w:val="23"/>
          <w:bdr w:val="none" w:sz="0" w:space="0" w:color="auto" w:frame="1"/>
          <w14:ligatures w14:val="none"/>
        </w:rPr>
        <w:t>pharmacy, or</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purchased over the counter.</w:t>
      </w:r>
    </w:p>
    <w:p w14:paraId="3D8671E5"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You are the expert on your medication list. As an active player on your healthcare team, you are the obvious person to be the list-keeper!</w:t>
      </w:r>
    </w:p>
    <w:p w14:paraId="69CC388D" w14:textId="77777777" w:rsidR="00A4539B" w:rsidRPr="00A4539B" w:rsidRDefault="00A4539B" w:rsidP="00A4539B">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A4539B">
        <w:rPr>
          <w:rFonts w:ascii="Raleway" w:eastAsia="Times New Roman" w:hAnsi="Raleway" w:cs="Times New Roman"/>
          <w:b/>
          <w:bCs/>
          <w:i/>
          <w:iCs/>
          <w:color w:val="2C0C54"/>
          <w:kern w:val="0"/>
          <w:sz w:val="27"/>
          <w:szCs w:val="27"/>
          <w:bdr w:val="none" w:sz="0" w:space="0" w:color="auto" w:frame="1"/>
          <w14:ligatures w14:val="none"/>
        </w:rPr>
        <w:t>Why does it matter?</w:t>
      </w:r>
    </w:p>
    <w:p w14:paraId="5AA27BAC" w14:textId="183D16D4"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 xml:space="preserve">Many health professionals need to know what medications you take so they can provide the best care. And if you need emergency care, or need to be hospitalized, a complete list of meds will go a long way to keep you safe and get you healthy. Having </w:t>
      </w:r>
      <w:r w:rsidRPr="00A4539B">
        <w:rPr>
          <w:rFonts w:ascii="Raleway" w:eastAsia="Times New Roman" w:hAnsi="Raleway" w:cs="Times New Roman"/>
          <w:color w:val="000000"/>
          <w:kern w:val="0"/>
          <w:sz w:val="23"/>
          <w:szCs w:val="23"/>
          <w:bdr w:val="none" w:sz="0" w:space="0" w:color="auto" w:frame="1"/>
          <w14:ligatures w14:val="none"/>
        </w:rPr>
        <w:lastRenderedPageBreak/>
        <w:t>that list handy and sharing it with providers will make healthcare encounters of all kinds simpler and safer.</w:t>
      </w:r>
    </w:p>
    <w:p w14:paraId="266F5864" w14:textId="77777777" w:rsidR="00A4539B" w:rsidRPr="00A4539B" w:rsidRDefault="00A4539B" w:rsidP="00A4539B">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proofErr w:type="gramStart"/>
      <w:r w:rsidRPr="00A4539B">
        <w:rPr>
          <w:rFonts w:ascii="Raleway" w:eastAsia="Times New Roman" w:hAnsi="Raleway" w:cs="Times New Roman"/>
          <w:b/>
          <w:bCs/>
          <w:i/>
          <w:iCs/>
          <w:color w:val="2C0C54"/>
          <w:kern w:val="0"/>
          <w:sz w:val="27"/>
          <w:szCs w:val="27"/>
          <w:bdr w:val="none" w:sz="0" w:space="0" w:color="auto" w:frame="1"/>
          <w14:ligatures w14:val="none"/>
        </w:rPr>
        <w:t>So</w:t>
      </w:r>
      <w:proofErr w:type="gramEnd"/>
      <w:r w:rsidRPr="00A4539B">
        <w:rPr>
          <w:rFonts w:ascii="Raleway" w:eastAsia="Times New Roman" w:hAnsi="Raleway" w:cs="Times New Roman"/>
          <w:b/>
          <w:bCs/>
          <w:i/>
          <w:iCs/>
          <w:color w:val="2C0C54"/>
          <w:kern w:val="0"/>
          <w:sz w:val="27"/>
          <w:szCs w:val="27"/>
          <w:bdr w:val="none" w:sz="0" w:space="0" w:color="auto" w:frame="1"/>
          <w14:ligatures w14:val="none"/>
        </w:rPr>
        <w:t xml:space="preserve"> make a medication list!</w:t>
      </w:r>
    </w:p>
    <w:p w14:paraId="189EC52E"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Gather all your medications and supplements. Don’t forget inhalers, creams, and other items that aren’t in a prescription bottle.</w:t>
      </w:r>
    </w:p>
    <w:p w14:paraId="1DFF28D0"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For each medication, write down its name, strength, how many you take at a time, what time(s) of day you take it, and why you take it.</w:t>
      </w:r>
    </w:p>
    <w:p w14:paraId="60CD88C1"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noProof/>
          <w:color w:val="000000"/>
          <w:kern w:val="0"/>
          <w:sz w:val="23"/>
          <w:szCs w:val="23"/>
          <w:bdr w:val="none" w:sz="0" w:space="0" w:color="auto" w:frame="1"/>
          <w14:ligatures w14:val="none"/>
        </w:rPr>
        <w:drawing>
          <wp:anchor distT="0" distB="0" distL="114300" distR="114300" simplePos="0" relativeHeight="251656192" behindDoc="1" locked="0" layoutInCell="1" allowOverlap="1" wp14:anchorId="1F743EE8" wp14:editId="73D05A72">
            <wp:simplePos x="0" y="0"/>
            <wp:positionH relativeFrom="column">
              <wp:posOffset>0</wp:posOffset>
            </wp:positionH>
            <wp:positionV relativeFrom="paragraph">
              <wp:posOffset>1270</wp:posOffset>
            </wp:positionV>
            <wp:extent cx="1419225" cy="2181225"/>
            <wp:effectExtent l="0" t="0" r="9525" b="9525"/>
            <wp:wrapTight wrapText="bothSides">
              <wp:wrapPolygon edited="0">
                <wp:start x="0" y="0"/>
                <wp:lineTo x="0" y="21506"/>
                <wp:lineTo x="21455" y="21506"/>
                <wp:lineTo x="21455" y="0"/>
                <wp:lineTo x="0" y="0"/>
              </wp:wrapPolygon>
            </wp:wrapTight>
            <wp:docPr id="2" name="Picture 2" descr="Wallet me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et med c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181225"/>
                    </a:xfrm>
                    <a:prstGeom prst="rect">
                      <a:avLst/>
                    </a:prstGeom>
                    <a:noFill/>
                    <a:ln>
                      <a:noFill/>
                    </a:ln>
                  </pic:spPr>
                </pic:pic>
              </a:graphicData>
            </a:graphic>
          </wp:anchor>
        </w:drawing>
      </w:r>
      <w:r w:rsidRPr="00A4539B">
        <w:rPr>
          <w:rFonts w:ascii="Raleway" w:eastAsia="Times New Roman" w:hAnsi="Raleway" w:cs="Times New Roman"/>
          <w:color w:val="000000"/>
          <w:kern w:val="0"/>
          <w:sz w:val="23"/>
          <w:szCs w:val="23"/>
          <w:bdr w:val="none" w:sz="0" w:space="0" w:color="auto" w:frame="1"/>
          <w14:ligatures w14:val="none"/>
        </w:rPr>
        <w:t>For those of you who like written, wallet-size lists, download </w:t>
      </w:r>
      <w:hyperlink r:id="rId11" w:tgtFrame="_blank" w:history="1">
        <w:r w:rsidRPr="00A4539B">
          <w:rPr>
            <w:rFonts w:ascii="Raleway" w:eastAsia="Times New Roman" w:hAnsi="Raleway" w:cs="Times New Roman"/>
            <w:color w:val="0000FF"/>
            <w:kern w:val="0"/>
            <w:sz w:val="23"/>
            <w:szCs w:val="23"/>
            <w:u w:val="single"/>
            <w:bdr w:val="none" w:sz="0" w:space="0" w:color="auto" w:frame="1"/>
            <w14:ligatures w14:val="none"/>
          </w:rPr>
          <w:t>this wallet medication card </w:t>
        </w:r>
      </w:hyperlink>
      <w:r w:rsidRPr="00A4539B">
        <w:rPr>
          <w:rFonts w:ascii="Raleway" w:eastAsia="Times New Roman" w:hAnsi="Raleway" w:cs="Times New Roman"/>
          <w:color w:val="000000"/>
          <w:kern w:val="0"/>
          <w:sz w:val="23"/>
          <w:szCs w:val="23"/>
          <w:bdr w:val="none" w:sz="0" w:space="0" w:color="auto" w:frame="1"/>
          <w14:ligatures w14:val="none"/>
        </w:rPr>
        <w:t xml:space="preserve">from the Better My Meds website. (It’s </w:t>
      </w:r>
      <w:proofErr w:type="gramStart"/>
      <w:r w:rsidRPr="00A4539B">
        <w:rPr>
          <w:rFonts w:ascii="Raleway" w:eastAsia="Times New Roman" w:hAnsi="Raleway" w:cs="Times New Roman"/>
          <w:color w:val="000000"/>
          <w:kern w:val="0"/>
          <w:sz w:val="23"/>
          <w:szCs w:val="23"/>
          <w:bdr w:val="none" w:sz="0" w:space="0" w:color="auto" w:frame="1"/>
          <w14:ligatures w14:val="none"/>
        </w:rPr>
        <w:t>actually pretty</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neat- if you print pages 1 and 2 double-sided, you end up with two med cards, one on top of the other, just cut it down the middle and fold them up!)</w:t>
      </w:r>
    </w:p>
    <w:p w14:paraId="4804421C"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If you prefer keeping documents on the computer, the </w:t>
      </w:r>
      <w:hyperlink r:id="rId12" w:tgtFrame="_blank" w:history="1">
        <w:r w:rsidRPr="00A4539B">
          <w:rPr>
            <w:rFonts w:ascii="Raleway" w:eastAsia="Times New Roman" w:hAnsi="Raleway" w:cs="Times New Roman"/>
            <w:color w:val="0000FF"/>
            <w:kern w:val="0"/>
            <w:sz w:val="23"/>
            <w:szCs w:val="23"/>
            <w:u w:val="single"/>
            <w:bdr w:val="none" w:sz="0" w:space="0" w:color="auto" w:frame="1"/>
            <w14:ligatures w14:val="none"/>
          </w:rPr>
          <w:t>FDA</w:t>
        </w:r>
      </w:hyperlink>
      <w:r w:rsidRPr="00A4539B">
        <w:rPr>
          <w:rFonts w:ascii="Raleway" w:eastAsia="Times New Roman" w:hAnsi="Raleway" w:cs="Times New Roman"/>
          <w:color w:val="0000FF"/>
          <w:kern w:val="0"/>
          <w:sz w:val="23"/>
          <w:szCs w:val="23"/>
          <w:bdr w:val="none" w:sz="0" w:space="0" w:color="auto" w:frame="1"/>
          <w14:ligatures w14:val="none"/>
        </w:rPr>
        <w:t> </w:t>
      </w:r>
      <w:r w:rsidRPr="00A4539B">
        <w:rPr>
          <w:rFonts w:ascii="Raleway" w:eastAsia="Times New Roman" w:hAnsi="Raleway" w:cs="Times New Roman"/>
          <w:color w:val="000000"/>
          <w:kern w:val="0"/>
          <w:sz w:val="23"/>
          <w:szCs w:val="23"/>
          <w:bdr w:val="none" w:sz="0" w:space="0" w:color="auto" w:frame="1"/>
          <w14:ligatures w14:val="none"/>
        </w:rPr>
        <w:t>and </w:t>
      </w:r>
      <w:hyperlink r:id="rId13" w:tgtFrame="_blank" w:history="1">
        <w:r w:rsidRPr="00A4539B">
          <w:rPr>
            <w:rFonts w:ascii="Raleway" w:eastAsia="Times New Roman" w:hAnsi="Raleway" w:cs="Times New Roman"/>
            <w:color w:val="0000FF"/>
            <w:kern w:val="0"/>
            <w:sz w:val="23"/>
            <w:szCs w:val="23"/>
            <w:u w:val="single"/>
            <w:bdr w:val="none" w:sz="0" w:space="0" w:color="auto" w:frame="1"/>
            <w14:ligatures w14:val="none"/>
          </w:rPr>
          <w:t>AHRQ</w:t>
        </w:r>
      </w:hyperlink>
      <w:r w:rsidRPr="00A4539B">
        <w:rPr>
          <w:rFonts w:ascii="Raleway" w:eastAsia="Times New Roman" w:hAnsi="Raleway" w:cs="Times New Roman"/>
          <w:color w:val="000000"/>
          <w:kern w:val="0"/>
          <w:sz w:val="23"/>
          <w:szCs w:val="23"/>
          <w:bdr w:val="none" w:sz="0" w:space="0" w:color="auto" w:frame="1"/>
          <w14:ligatures w14:val="none"/>
        </w:rPr>
        <w:t> both have templates you can try out.</w:t>
      </w:r>
    </w:p>
    <w:p w14:paraId="6668F886"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Be sure to keep the list where you can remember to take it to medical appointments. And be sure it’s </w:t>
      </w:r>
      <w:hyperlink r:id="rId14" w:tgtFrame="_blank" w:history="1">
        <w:r w:rsidRPr="00A4539B">
          <w:rPr>
            <w:rFonts w:ascii="Raleway" w:eastAsia="Times New Roman" w:hAnsi="Raleway" w:cs="Times New Roman"/>
            <w:color w:val="0000FF"/>
            <w:kern w:val="0"/>
            <w:sz w:val="23"/>
            <w:szCs w:val="23"/>
            <w:u w:val="single"/>
            <w:bdr w:val="none" w:sz="0" w:space="0" w:color="auto" w:frame="1"/>
            <w14:ligatures w14:val="none"/>
          </w:rPr>
          <w:t>accessible to emergency personnel</w:t>
        </w:r>
      </w:hyperlink>
      <w:r w:rsidRPr="00A4539B">
        <w:rPr>
          <w:rFonts w:ascii="Raleway" w:eastAsia="Times New Roman" w:hAnsi="Raleway" w:cs="Times New Roman"/>
          <w:color w:val="000000"/>
          <w:kern w:val="0"/>
          <w:sz w:val="23"/>
          <w:szCs w:val="23"/>
          <w:bdr w:val="none" w:sz="0" w:space="0" w:color="auto" w:frame="1"/>
          <w14:ligatures w14:val="none"/>
        </w:rPr>
        <w:t> just in case! </w:t>
      </w:r>
    </w:p>
    <w:p w14:paraId="64130A0A" w14:textId="77777777" w:rsidR="00A4539B" w:rsidRPr="00A4539B" w:rsidRDefault="00A4539B" w:rsidP="00A4539B">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A4539B">
        <w:rPr>
          <w:rFonts w:ascii="Raleway" w:eastAsia="Times New Roman" w:hAnsi="Raleway" w:cs="Times New Roman"/>
          <w:b/>
          <w:bCs/>
          <w:i/>
          <w:iCs/>
          <w:color w:val="2C0C54"/>
          <w:kern w:val="0"/>
          <w:sz w:val="27"/>
          <w:szCs w:val="27"/>
          <w:bdr w:val="none" w:sz="0" w:space="0" w:color="auto" w:frame="1"/>
          <w14:ligatures w14:val="none"/>
        </w:rPr>
        <w:t xml:space="preserve">Now for the hard part – keeping it </w:t>
      </w:r>
      <w:proofErr w:type="gramStart"/>
      <w:r w:rsidRPr="00A4539B">
        <w:rPr>
          <w:rFonts w:ascii="Raleway" w:eastAsia="Times New Roman" w:hAnsi="Raleway" w:cs="Times New Roman"/>
          <w:b/>
          <w:bCs/>
          <w:i/>
          <w:iCs/>
          <w:color w:val="2C0C54"/>
          <w:kern w:val="0"/>
          <w:sz w:val="27"/>
          <w:szCs w:val="27"/>
          <w:bdr w:val="none" w:sz="0" w:space="0" w:color="auto" w:frame="1"/>
          <w14:ligatures w14:val="none"/>
        </w:rPr>
        <w:t>updated</w:t>
      </w:r>
      <w:proofErr w:type="gramEnd"/>
    </w:p>
    <w:p w14:paraId="497507E9"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 xml:space="preserve">Make a regular date with yourself to review your </w:t>
      </w:r>
      <w:proofErr w:type="gramStart"/>
      <w:r w:rsidRPr="00A4539B">
        <w:rPr>
          <w:rFonts w:ascii="Raleway" w:eastAsia="Times New Roman" w:hAnsi="Raleway" w:cs="Times New Roman"/>
          <w:color w:val="000000"/>
          <w:kern w:val="0"/>
          <w:sz w:val="23"/>
          <w:szCs w:val="23"/>
          <w:bdr w:val="none" w:sz="0" w:space="0" w:color="auto" w:frame="1"/>
          <w14:ligatures w14:val="none"/>
        </w:rPr>
        <w:t>list, and</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put it on your calendar. After every medical appointment, once every three months -- whatever works for you. Review the </w:t>
      </w:r>
      <w:proofErr w:type="gramStart"/>
      <w:r w:rsidRPr="00A4539B">
        <w:rPr>
          <w:rFonts w:ascii="Raleway" w:eastAsia="Times New Roman" w:hAnsi="Raleway" w:cs="Times New Roman"/>
          <w:color w:val="000000"/>
          <w:kern w:val="0"/>
          <w:sz w:val="23"/>
          <w:szCs w:val="23"/>
          <w:bdr w:val="none" w:sz="0" w:space="0" w:color="auto" w:frame="1"/>
          <w14:ligatures w14:val="none"/>
        </w:rPr>
        <w:t>list, and</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change any entries you need to.</w:t>
      </w:r>
    </w:p>
    <w:p w14:paraId="29BD4D2A" w14:textId="77777777"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 xml:space="preserve">Those of you who’ve chosen the computerized version will have it a little easier here – a couple of clicks and keystrokes will be all you need. If you’re using the written wallet med </w:t>
      </w:r>
      <w:proofErr w:type="gramStart"/>
      <w:r w:rsidRPr="00A4539B">
        <w:rPr>
          <w:rFonts w:ascii="Raleway" w:eastAsia="Times New Roman" w:hAnsi="Raleway" w:cs="Times New Roman"/>
          <w:color w:val="000000"/>
          <w:kern w:val="0"/>
          <w:sz w:val="23"/>
          <w:szCs w:val="23"/>
          <w:bdr w:val="none" w:sz="0" w:space="0" w:color="auto" w:frame="1"/>
          <w14:ligatures w14:val="none"/>
        </w:rPr>
        <w:t>card</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you may have a bit more transcribing to do. But the trade-off is that the card will fit in your wallet, where the computerized lists will be a larger piece of paper that’s a bit bulkier. Nothing’s perfect, right?</w:t>
      </w:r>
    </w:p>
    <w:p w14:paraId="5E45FDBA" w14:textId="77777777" w:rsidR="00A4539B" w:rsidRPr="00A4539B" w:rsidRDefault="00A4539B" w:rsidP="00A4539B">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A4539B">
        <w:rPr>
          <w:rFonts w:ascii="Raleway" w:eastAsia="Times New Roman" w:hAnsi="Raleway" w:cs="Times New Roman"/>
          <w:b/>
          <w:bCs/>
          <w:i/>
          <w:iCs/>
          <w:color w:val="2C0C54"/>
          <w:kern w:val="0"/>
          <w:sz w:val="27"/>
          <w:szCs w:val="27"/>
          <w:bdr w:val="none" w:sz="0" w:space="0" w:color="auto" w:frame="1"/>
          <w14:ligatures w14:val="none"/>
        </w:rPr>
        <w:t>And remember, Better My Meds is here to help!</w:t>
      </w:r>
    </w:p>
    <w:p w14:paraId="3E23AEA0" w14:textId="44622D0A" w:rsidR="00A4539B" w:rsidRPr="00A4539B" w:rsidRDefault="00A4539B" w:rsidP="00A4539B">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3"/>
          <w:szCs w:val="23"/>
          <w14:ligatures w14:val="none"/>
        </w:rPr>
      </w:pPr>
      <w:r w:rsidRPr="00A4539B">
        <w:rPr>
          <w:rFonts w:ascii="Raleway" w:eastAsia="Times New Roman" w:hAnsi="Raleway" w:cs="Times New Roman"/>
          <w:color w:val="000000"/>
          <w:kern w:val="0"/>
          <w:sz w:val="23"/>
          <w:szCs w:val="23"/>
          <w:bdr w:val="none" w:sz="0" w:space="0" w:color="auto" w:frame="1"/>
          <w14:ligatures w14:val="none"/>
        </w:rPr>
        <w:t xml:space="preserve">One of the first things we do at new patient appointments is to make a complete and accurate medication list. And while we’re doing that we often find that it’s unclear whether all the medications are </w:t>
      </w:r>
      <w:proofErr w:type="gramStart"/>
      <w:r w:rsidRPr="00A4539B">
        <w:rPr>
          <w:rFonts w:ascii="Raleway" w:eastAsia="Times New Roman" w:hAnsi="Raleway" w:cs="Times New Roman"/>
          <w:color w:val="000000"/>
          <w:kern w:val="0"/>
          <w:sz w:val="23"/>
          <w:szCs w:val="23"/>
          <w:bdr w:val="none" w:sz="0" w:space="0" w:color="auto" w:frame="1"/>
          <w14:ligatures w14:val="none"/>
        </w:rPr>
        <w:t>still  needed</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or what the dose really should be. Putting a list together helps to identify questions that you may not have known you had. It’s a great start to getting the best </w:t>
      </w:r>
      <w:proofErr w:type="gramStart"/>
      <w:r w:rsidRPr="00A4539B">
        <w:rPr>
          <w:rFonts w:ascii="Raleway" w:eastAsia="Times New Roman" w:hAnsi="Raleway" w:cs="Times New Roman"/>
          <w:color w:val="000000"/>
          <w:kern w:val="0"/>
          <w:sz w:val="23"/>
          <w:szCs w:val="23"/>
          <w:bdr w:val="none" w:sz="0" w:space="0" w:color="auto" w:frame="1"/>
          <w14:ligatures w14:val="none"/>
        </w:rPr>
        <w:t>health</w:t>
      </w:r>
      <w:proofErr w:type="gramEnd"/>
      <w:r w:rsidRPr="00A4539B">
        <w:rPr>
          <w:rFonts w:ascii="Raleway" w:eastAsia="Times New Roman" w:hAnsi="Raleway" w:cs="Times New Roman"/>
          <w:color w:val="000000"/>
          <w:kern w:val="0"/>
          <w:sz w:val="23"/>
          <w:szCs w:val="23"/>
          <w:bdr w:val="none" w:sz="0" w:space="0" w:color="auto" w:frame="1"/>
          <w14:ligatures w14:val="none"/>
        </w:rPr>
        <w:t xml:space="preserve"> outcomes from the medications you take!</w:t>
      </w:r>
    </w:p>
    <w:p w14:paraId="6DACC002" w14:textId="189A41DA" w:rsidR="004661FC" w:rsidRPr="00A4539B" w:rsidRDefault="00A4539B" w:rsidP="00A4539B">
      <w:pPr>
        <w:shd w:val="clear" w:color="auto" w:fill="FFFFFF"/>
        <w:spacing w:after="0" w:line="240" w:lineRule="auto"/>
        <w:textAlignment w:val="baseline"/>
        <w:rPr>
          <w:rFonts w:ascii="Raleway" w:eastAsia="Times New Roman" w:hAnsi="Raleway" w:cs="Times New Roman"/>
          <w:color w:val="757575"/>
          <w:kern w:val="0"/>
          <w:sz w:val="20"/>
          <w:szCs w:val="20"/>
          <w14:ligatures w14:val="none"/>
        </w:rPr>
      </w:pPr>
      <w:r w:rsidRPr="00A4539B">
        <w:rPr>
          <w:rFonts w:ascii="Raleway" w:eastAsia="Times New Roman" w:hAnsi="Raleway" w:cs="Times New Roman"/>
          <w:noProof/>
          <w:color w:val="747474"/>
          <w:kern w:val="0"/>
          <w:sz w:val="20"/>
          <w:szCs w:val="20"/>
          <w14:ligatures w14:val="none"/>
        </w:rPr>
        <w:drawing>
          <wp:anchor distT="0" distB="0" distL="114300" distR="114300" simplePos="0" relativeHeight="251659264" behindDoc="1" locked="0" layoutInCell="1" allowOverlap="1" wp14:anchorId="5284EE19" wp14:editId="73EDCB4E">
            <wp:simplePos x="0" y="0"/>
            <wp:positionH relativeFrom="column">
              <wp:posOffset>-152400</wp:posOffset>
            </wp:positionH>
            <wp:positionV relativeFrom="paragraph">
              <wp:posOffset>-130810</wp:posOffset>
            </wp:positionV>
            <wp:extent cx="647700" cy="647700"/>
            <wp:effectExtent l="0" t="0" r="0" b="0"/>
            <wp:wrapTight wrapText="bothSides">
              <wp:wrapPolygon edited="0">
                <wp:start x="5082" y="0"/>
                <wp:lineTo x="0" y="3812"/>
                <wp:lineTo x="0" y="16518"/>
                <wp:lineTo x="3812" y="20329"/>
                <wp:lineTo x="5718" y="20965"/>
                <wp:lineTo x="15882" y="20965"/>
                <wp:lineTo x="17153" y="20329"/>
                <wp:lineTo x="20965" y="16518"/>
                <wp:lineTo x="20965" y="3812"/>
                <wp:lineTo x="15882" y="0"/>
                <wp:lineTo x="5082" y="0"/>
              </wp:wrapPolygon>
            </wp:wrapTight>
            <wp:docPr id="3"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erson smiling at the camera&#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Pr="00A4539B">
        <w:rPr>
          <w:rFonts w:ascii="Raleway" w:eastAsia="Times New Roman" w:hAnsi="Raleway" w:cs="Times New Roman"/>
          <w:color w:val="757575"/>
          <w:kern w:val="0"/>
          <w:sz w:val="20"/>
          <w:szCs w:val="20"/>
          <w14:ligatures w14:val="none"/>
        </w:rPr>
        <w:t xml:space="preserve">Betty Chaffee, PharmD, is owner and sole proprietor of </w:t>
      </w:r>
      <w:proofErr w:type="spellStart"/>
      <w:r w:rsidRPr="00A4539B">
        <w:rPr>
          <w:rFonts w:ascii="Raleway" w:eastAsia="Times New Roman" w:hAnsi="Raleway" w:cs="Times New Roman"/>
          <w:color w:val="757575"/>
          <w:kern w:val="0"/>
          <w:sz w:val="20"/>
          <w:szCs w:val="20"/>
          <w14:ligatures w14:val="none"/>
        </w:rPr>
        <w:t>BetterMyMeds</w:t>
      </w:r>
      <w:proofErr w:type="spellEnd"/>
      <w:r w:rsidRPr="00A4539B">
        <w:rPr>
          <w:rFonts w:ascii="Raleway" w:eastAsia="Times New Roman" w:hAnsi="Raleway" w:cs="Times New Roman"/>
          <w:color w:val="757575"/>
          <w:kern w:val="0"/>
          <w:sz w:val="20"/>
          <w:szCs w:val="20"/>
          <w14:ligatures w14:val="none"/>
        </w:rPr>
        <w:t>, a Medication Management service devoted to helping people get the maximum benefit from their medications.</w:t>
      </w:r>
    </w:p>
    <w:sectPr w:rsidR="004661FC" w:rsidRPr="00A4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9B"/>
    <w:rsid w:val="000A52CD"/>
    <w:rsid w:val="004661FC"/>
    <w:rsid w:val="008264D5"/>
    <w:rsid w:val="00A4539B"/>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98BD"/>
  <w15:chartTrackingRefBased/>
  <w15:docId w15:val="{1CE8C8A4-CCEB-41A2-9729-56FA4C7C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5591">
      <w:bodyDiv w:val="1"/>
      <w:marLeft w:val="0"/>
      <w:marRight w:val="0"/>
      <w:marTop w:val="0"/>
      <w:marBottom w:val="0"/>
      <w:divBdr>
        <w:top w:val="none" w:sz="0" w:space="0" w:color="auto"/>
        <w:left w:val="none" w:sz="0" w:space="0" w:color="auto"/>
        <w:bottom w:val="none" w:sz="0" w:space="0" w:color="auto"/>
        <w:right w:val="none" w:sz="0" w:space="0" w:color="auto"/>
      </w:divBdr>
      <w:divsChild>
        <w:div w:id="2049181637">
          <w:marLeft w:val="0"/>
          <w:marRight w:val="0"/>
          <w:marTop w:val="0"/>
          <w:marBottom w:val="0"/>
          <w:divBdr>
            <w:top w:val="none" w:sz="0" w:space="0" w:color="auto"/>
            <w:left w:val="none" w:sz="0" w:space="0" w:color="auto"/>
            <w:bottom w:val="none" w:sz="0" w:space="0" w:color="auto"/>
            <w:right w:val="none" w:sz="0" w:space="0" w:color="auto"/>
          </w:divBdr>
          <w:divsChild>
            <w:div w:id="2046708760">
              <w:marLeft w:val="0"/>
              <w:marRight w:val="0"/>
              <w:marTop w:val="0"/>
              <w:marBottom w:val="0"/>
              <w:divBdr>
                <w:top w:val="none" w:sz="0" w:space="0" w:color="auto"/>
                <w:left w:val="none" w:sz="0" w:space="0" w:color="auto"/>
                <w:bottom w:val="none" w:sz="0" w:space="0" w:color="auto"/>
                <w:right w:val="none" w:sz="0" w:space="0" w:color="auto"/>
              </w:divBdr>
              <w:divsChild>
                <w:div w:id="22370110">
                  <w:marLeft w:val="0"/>
                  <w:marRight w:val="0"/>
                  <w:marTop w:val="0"/>
                  <w:marBottom w:val="0"/>
                  <w:divBdr>
                    <w:top w:val="none" w:sz="0" w:space="0" w:color="auto"/>
                    <w:left w:val="none" w:sz="0" w:space="0" w:color="auto"/>
                    <w:bottom w:val="none" w:sz="0" w:space="0" w:color="auto"/>
                    <w:right w:val="none" w:sz="0" w:space="0" w:color="auto"/>
                  </w:divBdr>
                  <w:divsChild>
                    <w:div w:id="1345938692">
                      <w:marLeft w:val="0"/>
                      <w:marRight w:val="0"/>
                      <w:marTop w:val="0"/>
                      <w:marBottom w:val="0"/>
                      <w:divBdr>
                        <w:top w:val="none" w:sz="0" w:space="0" w:color="auto"/>
                        <w:left w:val="none" w:sz="0" w:space="0" w:color="auto"/>
                        <w:bottom w:val="none" w:sz="0" w:space="0" w:color="auto"/>
                        <w:right w:val="none" w:sz="0" w:space="0" w:color="auto"/>
                      </w:divBdr>
                      <w:divsChild>
                        <w:div w:id="1693146761">
                          <w:marLeft w:val="0"/>
                          <w:marRight w:val="0"/>
                          <w:marTop w:val="0"/>
                          <w:marBottom w:val="0"/>
                          <w:divBdr>
                            <w:top w:val="none" w:sz="0" w:space="0" w:color="auto"/>
                            <w:left w:val="none" w:sz="0" w:space="0" w:color="auto"/>
                            <w:bottom w:val="none" w:sz="0" w:space="0" w:color="auto"/>
                            <w:right w:val="none" w:sz="0" w:space="0" w:color="auto"/>
                          </w:divBdr>
                          <w:divsChild>
                            <w:div w:id="1997685077">
                              <w:marLeft w:val="0"/>
                              <w:marRight w:val="0"/>
                              <w:marTop w:val="0"/>
                              <w:marBottom w:val="0"/>
                              <w:divBdr>
                                <w:top w:val="none" w:sz="0" w:space="0" w:color="auto"/>
                                <w:left w:val="none" w:sz="0" w:space="0" w:color="auto"/>
                                <w:bottom w:val="none" w:sz="0" w:space="0" w:color="auto"/>
                                <w:right w:val="none" w:sz="0" w:space="0" w:color="auto"/>
                              </w:divBdr>
                              <w:divsChild>
                                <w:div w:id="2848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44096">
              <w:marLeft w:val="0"/>
              <w:marRight w:val="0"/>
              <w:marTop w:val="450"/>
              <w:marBottom w:val="450"/>
              <w:divBdr>
                <w:top w:val="single" w:sz="6" w:space="0" w:color="EEEEEE"/>
                <w:left w:val="none" w:sz="0" w:space="4" w:color="auto"/>
                <w:bottom w:val="single" w:sz="6" w:space="0" w:color="EEEEEE"/>
                <w:right w:val="none" w:sz="0" w:space="0" w:color="auto"/>
              </w:divBdr>
            </w:div>
          </w:divsChild>
        </w:div>
        <w:div w:id="1957327379">
          <w:marLeft w:val="0"/>
          <w:marRight w:val="0"/>
          <w:marTop w:val="0"/>
          <w:marBottom w:val="720"/>
          <w:divBdr>
            <w:top w:val="none" w:sz="0" w:space="0" w:color="auto"/>
            <w:left w:val="none" w:sz="0" w:space="0" w:color="auto"/>
            <w:bottom w:val="none" w:sz="0" w:space="0" w:color="auto"/>
            <w:right w:val="none" w:sz="0" w:space="0" w:color="auto"/>
          </w:divBdr>
          <w:divsChild>
            <w:div w:id="767851139">
              <w:marLeft w:val="0"/>
              <w:marRight w:val="0"/>
              <w:marTop w:val="0"/>
              <w:marBottom w:val="0"/>
              <w:divBdr>
                <w:top w:val="none" w:sz="0" w:space="0" w:color="auto"/>
                <w:left w:val="none" w:sz="0" w:space="0" w:color="auto"/>
                <w:bottom w:val="none" w:sz="0" w:space="0" w:color="auto"/>
                <w:right w:val="none" w:sz="0" w:space="0" w:color="auto"/>
              </w:divBdr>
            </w:div>
            <w:div w:id="968436325">
              <w:marLeft w:val="0"/>
              <w:marRight w:val="0"/>
              <w:marTop w:val="0"/>
              <w:marBottom w:val="0"/>
              <w:divBdr>
                <w:top w:val="none" w:sz="0" w:space="0" w:color="auto"/>
                <w:left w:val="none" w:sz="0" w:space="0" w:color="auto"/>
                <w:bottom w:val="none" w:sz="0" w:space="0" w:color="auto"/>
                <w:right w:val="none" w:sz="0" w:space="0" w:color="auto"/>
              </w:divBdr>
              <w:divsChild>
                <w:div w:id="5990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p=4813" TargetMode="External"/><Relationship Id="rId13" Type="http://schemas.openxmlformats.org/officeDocument/2006/relationships/hyperlink" Target="https://www.ahrq.gov/health-literacy/improve/pharmacy/medicine-list.html" TargetMode="External"/><Relationship Id="rId3" Type="http://schemas.openxmlformats.org/officeDocument/2006/relationships/webSettings" Target="webSettings.xml"/><Relationship Id="rId7" Type="http://schemas.openxmlformats.org/officeDocument/2006/relationships/hyperlink" Target="https://bettermymeds.com/category/medication-therapy-management/" TargetMode="External"/><Relationship Id="rId12" Type="http://schemas.openxmlformats.org/officeDocument/2006/relationships/hyperlink" Target="https://www.fda.gov/files/about%20fda/published/My-Medicine-Record-%28PDF%29-%2A%2ANote--For-best-form-functionality--Right-click-3664-link-and-click-Save-Link-As%E2%80%A6-to-save-to-your-desktop-and-then-open-the-file.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hyperlink" Target="https://bettermymeds.com/wp-content/uploads/2024/01/walletmedcard-BetterMyMeds-2024.pdf" TargetMode="External"/><Relationship Id="rId5" Type="http://schemas.openxmlformats.org/officeDocument/2006/relationships/hyperlink" Target="https://bettermymeds.com/author/bjc2018/" TargetMode="Externa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bettermymeds.com/2024/01/09/managing-your-medications-and-health-in-the-new-year/" TargetMode="External"/><Relationship Id="rId14" Type="http://schemas.openxmlformats.org/officeDocument/2006/relationships/hyperlink" Target="https://bettermymeds.com/2019/05/22/health-information-for-emergency-respo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2</cp:revision>
  <dcterms:created xsi:type="dcterms:W3CDTF">2024-01-25T18:54:00Z</dcterms:created>
  <dcterms:modified xsi:type="dcterms:W3CDTF">2024-01-25T18:54:00Z</dcterms:modified>
</cp:coreProperties>
</file>